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34"/>
        <w:gridCol w:w="2835"/>
        <w:gridCol w:w="2419"/>
        <w:gridCol w:w="17"/>
        <w:gridCol w:w="115"/>
        <w:gridCol w:w="2288"/>
      </w:tblGrid>
      <w:tr w:rsidR="00371007" w:rsidTr="006672F8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 w:rsidR="006672F8"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 w:rsidR="006672F8">
              <w:rPr>
                <w:rFonts w:ascii="Verdana" w:eastAsia="ＭＳ ゴシック" w:hAnsi="Verdana" w:hint="eastAsia"/>
                <w:sz w:val="20"/>
              </w:rPr>
              <w:t>①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71007" w:rsidRDefault="006672F8" w:rsidP="006672F8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②</w:t>
            </w:r>
          </w:p>
        </w:tc>
      </w:tr>
      <w:tr w:rsidR="00371007" w:rsidTr="00CB17EE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アムロジピン錠</w:t>
            </w:r>
            <w:r w:rsidRPr="00BD6660">
              <w:rPr>
                <w:rFonts w:ascii="Verdana" w:eastAsia="ＭＳ ゴシック" w:hAnsi="Verdana" w:hint="eastAsia"/>
                <w:b/>
                <w:sz w:val="22"/>
              </w:rPr>
              <w:t>2.5mg</w:t>
            </w:r>
            <w:r w:rsidRPr="00BD6660"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007" w:rsidRDefault="00371007" w:rsidP="00795BF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ノルバスク錠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2.5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mg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1007" w:rsidRDefault="00371007" w:rsidP="00795BF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アムロジン錠</w:t>
            </w:r>
            <w:r w:rsidRPr="00BD6660">
              <w:rPr>
                <w:rFonts w:ascii="Verdana" w:eastAsia="ＭＳ ゴシック" w:hAnsi="Verdana" w:hint="eastAsia"/>
                <w:b/>
                <w:spacing w:val="-4"/>
                <w:sz w:val="22"/>
              </w:rPr>
              <w:t>2.5mg</w:t>
            </w:r>
          </w:p>
        </w:tc>
      </w:tr>
      <w:tr w:rsidR="00371007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71007" w:rsidRDefault="00371007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:rsidR="00371007" w:rsidRDefault="001802BE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:rsidR="00371007" w:rsidRDefault="001802BE" w:rsidP="006672F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6672F8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6672F8" w:rsidRPr="006672F8">
              <w:rPr>
                <w:rFonts w:ascii="Verdana" w:eastAsia="ＭＳ Ｐ明朝" w:hAnsi="Verdana" w:hint="eastAsia"/>
                <w:sz w:val="22"/>
              </w:rPr>
              <w:t>アムロジピンベシル酸塩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6672F8" w:rsidRPr="00BD6660">
              <w:rPr>
                <w:rFonts w:ascii="Verdana" w:eastAsia="ＭＳ Ｐ明朝" w:hAnsi="Verdana"/>
                <w:sz w:val="22"/>
              </w:rPr>
              <w:t>3.47</w:t>
            </w:r>
            <w:r w:rsidR="006672F8">
              <w:rPr>
                <w:rFonts w:ascii="Verdana" w:eastAsia="ＭＳ Ｐ明朝" w:hAnsi="Verdana" w:hint="eastAsi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（アムロジピンとして</w:t>
            </w:r>
            <w:r w:rsidR="006672F8">
              <w:rPr>
                <w:rFonts w:ascii="Verdana" w:eastAsia="ＭＳ Ｐ明朝" w:hAnsi="Verdana" w:hint="eastAsia"/>
                <w:sz w:val="22"/>
              </w:rPr>
              <w:t>2.5</w:t>
            </w:r>
            <w:r w:rsidR="006672F8">
              <w:rPr>
                <w:rFonts w:ascii="Verdana" w:eastAsia="ＭＳ Ｐ明朝" w:hAnsi="Verdana"/>
                <w:sz w:val="22"/>
              </w:rPr>
              <w:t>mg</w:t>
            </w:r>
            <w:r w:rsidR="006672F8">
              <w:rPr>
                <w:rFonts w:ascii="Verdana" w:eastAsia="ＭＳ Ｐ明朝" w:hAnsi="Verdana" w:hint="eastAsia"/>
                <w:sz w:val="22"/>
              </w:rPr>
              <w:t>）</w:t>
            </w:r>
            <w:r w:rsidR="006672F8"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CB17E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6454" w:rsidRDefault="006672F8" w:rsidP="006672F8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 w:rsidRPr="006672F8">
              <w:rPr>
                <w:rStyle w:val="main-contents1"/>
                <w:rFonts w:eastAsia="ＭＳ Ｐ明朝" w:hint="eastAsia"/>
                <w:sz w:val="22"/>
              </w:rPr>
              <w:t>高血圧症・狭心症治療</w:t>
            </w:r>
            <w:r w:rsidR="007C6454">
              <w:rPr>
                <w:rStyle w:val="main-contents1"/>
                <w:rFonts w:eastAsia="ＭＳ Ｐ明朝" w:hint="eastAsia"/>
                <w:sz w:val="22"/>
              </w:rPr>
              <w:t>薬</w:t>
            </w:r>
          </w:p>
          <w:p w:rsidR="0078128D" w:rsidRDefault="007C6454" w:rsidP="006672F8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持続性</w:t>
            </w:r>
            <w:r>
              <w:rPr>
                <w:rStyle w:val="main-contents1"/>
                <w:rFonts w:eastAsia="ＭＳ Ｐ明朝" w:hint="eastAsia"/>
                <w:sz w:val="22"/>
              </w:rPr>
              <w:t>Ca</w:t>
            </w:r>
            <w:r>
              <w:rPr>
                <w:rStyle w:val="main-contents1"/>
                <w:rFonts w:eastAsia="ＭＳ Ｐ明朝" w:hint="eastAsia"/>
                <w:sz w:val="22"/>
              </w:rPr>
              <w:t>拮抗薬</w:t>
            </w:r>
          </w:p>
        </w:tc>
      </w:tr>
      <w:tr w:rsidR="004177A8" w:rsidTr="001802BE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7A8" w:rsidRDefault="004177A8" w:rsidP="004177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177A8" w:rsidRDefault="004177A8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10.10</w:t>
            </w:r>
            <w:r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  <w:vAlign w:val="center"/>
          </w:tcPr>
          <w:p w:rsidR="004177A8" w:rsidRDefault="00EE26D9" w:rsidP="004177A8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15.2</w:t>
            </w:r>
            <w:r w:rsidR="004177A8">
              <w:rPr>
                <w:rFonts w:ascii="Verdana" w:eastAsia="ＭＳ Ｐ明朝" w:hAnsi="Verdana" w:hint="eastAsia"/>
                <w:sz w:val="22"/>
              </w:rPr>
              <w:t>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77A8" w:rsidRDefault="00EE26D9" w:rsidP="004177A8">
            <w:pPr>
              <w:tabs>
                <w:tab w:val="left" w:pos="1305"/>
                <w:tab w:val="center" w:pos="2320"/>
              </w:tabs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13</w:t>
            </w:r>
            <w:r w:rsidR="004177A8">
              <w:rPr>
                <w:rFonts w:ascii="Verdana" w:eastAsia="ＭＳ Ｐ明朝" w:hAnsi="Verdana" w:hint="eastAsia"/>
                <w:sz w:val="22"/>
              </w:rPr>
              <w:t>.10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4177A8" w:rsidTr="00FF1E1F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77A8" w:rsidRDefault="004177A8" w:rsidP="004177A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177A8" w:rsidRDefault="004177A8" w:rsidP="004177A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7A8" w:rsidRDefault="00CA04A3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5.1</w:t>
            </w:r>
            <w:r w:rsidR="004177A8">
              <w:rPr>
                <w:rFonts w:ascii="Verdana" w:eastAsia="ＭＳ Ｐ明朝" w:hAnsi="Verdana" w:hint="eastAsia"/>
                <w:sz w:val="22"/>
              </w:rPr>
              <w:t>0</w:t>
            </w:r>
            <w:r w:rsidR="004177A8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7A8" w:rsidRPr="00FF1E1F" w:rsidRDefault="00CA04A3" w:rsidP="004177A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3</w:t>
            </w:r>
            <w:bookmarkStart w:id="0" w:name="_GoBack"/>
            <w:bookmarkEnd w:id="0"/>
            <w:r w:rsidR="004177A8" w:rsidRPr="00FF1E1F">
              <w:rPr>
                <w:rFonts w:ascii="Verdana" w:eastAsia="ＭＳ Ｐ明朝" w:hAnsi="Verdana" w:hint="eastAsia"/>
                <w:sz w:val="22"/>
              </w:rPr>
              <w:t>.00</w:t>
            </w:r>
            <w:r w:rsidR="004177A8" w:rsidRPr="00FF1E1F">
              <w:rPr>
                <w:rFonts w:ascii="Verdana" w:eastAsia="ＭＳ Ｐ明朝" w:hAnsi="Verdana" w:hint="eastAsia"/>
                <w:sz w:val="22"/>
              </w:rPr>
              <w:t>円／錠</w:t>
            </w:r>
          </w:p>
        </w:tc>
      </w:tr>
      <w:tr w:rsidR="0078128D" w:rsidTr="00CB17EE">
        <w:trPr>
          <w:trHeight w:val="364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5A36C1" w:rsidP="005A36C1">
            <w:pPr>
              <w:spacing w:line="240" w:lineRule="exact"/>
              <w:ind w:leftChars="17" w:left="41"/>
              <w:rPr>
                <w:rFonts w:ascii="Verdana" w:eastAsia="ＭＳ Ｐ明朝" w:hAnsi="Verdana"/>
                <w:sz w:val="20"/>
              </w:rPr>
            </w:pP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高血圧症</w:t>
            </w:r>
            <w:r>
              <w:rPr>
                <w:rFonts w:ascii="ＭＳ Ｐ明朝" w:eastAsia="ＭＳ Ｐ明朝" w:hAnsi="ＭＳ Ｐ明朝" w:cs="Arial" w:hint="eastAsia"/>
                <w:sz w:val="20"/>
              </w:rPr>
              <w:t>、</w:t>
            </w:r>
            <w:r w:rsidRPr="00BD6660">
              <w:rPr>
                <w:rFonts w:ascii="ＭＳ Ｐ明朝" w:eastAsia="ＭＳ Ｐ明朝" w:hAnsi="ＭＳ Ｐ明朝" w:cs="Arial" w:hint="eastAsia"/>
                <w:sz w:val="20"/>
              </w:rPr>
              <w:t>狭心症</w:t>
            </w:r>
          </w:p>
        </w:tc>
      </w:tr>
      <w:tr w:rsidR="0078128D" w:rsidTr="00CB17EE">
        <w:trPr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成人</w:t>
            </w:r>
            <w:r w:rsidR="00655D05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5A36C1" w:rsidRPr="006F5B1F" w:rsidRDefault="005A36C1" w:rsidP="005A36C1">
            <w:pPr>
              <w:spacing w:line="260" w:lineRule="exact"/>
              <w:ind w:left="186" w:hangingChars="93" w:hanging="186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～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回経口投与する。なお、症状に応じ適宜増減するが、効果不十分な場合には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</w:t>
            </w:r>
            <w:r w:rsidRPr="006F5B1F">
              <w:rPr>
                <w:rFonts w:ascii="Verdana" w:eastAsia="ＭＳ Ｐ明朝" w:hAnsi="Verdana" w:cs="Arial"/>
                <w:sz w:val="20"/>
              </w:rPr>
              <w:t>10mg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まで増量することができる。</w:t>
            </w:r>
          </w:p>
          <w:p w:rsidR="005A36C1" w:rsidRPr="006F5B1F" w:rsidRDefault="005A36C1" w:rsidP="005A36C1">
            <w:pPr>
              <w:spacing w:line="260" w:lineRule="exact"/>
              <w:ind w:left="184" w:hangingChars="92" w:hanging="184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○狭心症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通常、成人にはアムロジピンとして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回経口投与する。なお、症状に応じ適宜増減する。</w:t>
            </w:r>
          </w:p>
          <w:p w:rsidR="007C6454" w:rsidRPr="00347636" w:rsidRDefault="007C6454" w:rsidP="007C6454">
            <w:pPr>
              <w:spacing w:line="140" w:lineRule="exact"/>
              <w:rPr>
                <w:rFonts w:ascii="Verdana" w:eastAsia="ＭＳ Ｐ明朝" w:hAnsi="Verdana" w:cs="Arial"/>
                <w:sz w:val="16"/>
                <w:szCs w:val="16"/>
              </w:rPr>
            </w:pPr>
          </w:p>
          <w:p w:rsidR="005A36C1" w:rsidRPr="006F5B1F" w:rsidRDefault="005A36C1" w:rsidP="005A36C1">
            <w:pPr>
              <w:spacing w:line="260" w:lineRule="exact"/>
              <w:rPr>
                <w:rFonts w:ascii="Verdana" w:eastAsia="ＭＳ Ｐ明朝" w:hAnsi="Verdana" w:cs="Arial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小児</w:t>
            </w:r>
            <w:r w:rsidR="00655D05">
              <w:rPr>
                <w:rFonts w:ascii="Verdana" w:eastAsia="ＭＳ Ｐ明朝" w:hAnsi="Verdana" w:cs="Arial" w:hint="eastAsia"/>
                <w:sz w:val="20"/>
              </w:rPr>
              <w:t>への投与</w:t>
            </w:r>
          </w:p>
          <w:p w:rsidR="0078128D" w:rsidRPr="0078128D" w:rsidRDefault="005A36C1" w:rsidP="007C6454">
            <w:pPr>
              <w:spacing w:line="260" w:lineRule="exact"/>
              <w:ind w:left="184" w:hangingChars="92" w:hanging="184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Verdana" w:eastAsia="ＭＳ Ｐ明朝" w:hAnsi="Verdana" w:cs="Arial" w:hint="eastAsia"/>
                <w:sz w:val="20"/>
              </w:rPr>
              <w:t>○高血圧症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>
              <w:rPr>
                <w:rFonts w:ascii="Verdana" w:eastAsia="ＭＳ Ｐ明朝" w:hAnsi="Verdana" w:cs="Arial" w:hint="eastAsia"/>
                <w:sz w:val="20"/>
              </w:rPr>
              <w:t>：</w:t>
            </w:r>
            <w:r>
              <w:rPr>
                <w:rFonts w:ascii="Verdana" w:eastAsia="ＭＳ Ｐ明朝" w:hAnsi="Verdana" w:cs="Arial" w:hint="eastAsia"/>
                <w:sz w:val="20"/>
              </w:rPr>
              <w:t xml:space="preserve"> 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通常、</w:t>
            </w:r>
            <w:r w:rsidRPr="006F5B1F">
              <w:rPr>
                <w:rFonts w:ascii="Verdana" w:eastAsia="ＭＳ Ｐ明朝" w:hAnsi="Verdana" w:cs="Arial"/>
                <w:sz w:val="20"/>
              </w:rPr>
              <w:t>6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歳以上の小児には、アムロジピンとして</w:t>
            </w:r>
            <w:r w:rsidRPr="006F5B1F">
              <w:rPr>
                <w:rFonts w:ascii="Verdana" w:eastAsia="ＭＳ Ｐ明朝" w:hAnsi="Verdana" w:cs="Arial"/>
                <w:sz w:val="20"/>
              </w:rPr>
              <w:t>2.5mg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を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日</w:t>
            </w:r>
            <w:r w:rsidRPr="006F5B1F">
              <w:rPr>
                <w:rFonts w:ascii="Verdana" w:eastAsia="ＭＳ Ｐ明朝" w:hAnsi="Verdana" w:cs="Arial"/>
                <w:sz w:val="20"/>
              </w:rPr>
              <w:t>1</w:t>
            </w:r>
            <w:r w:rsidRPr="006F5B1F">
              <w:rPr>
                <w:rFonts w:ascii="Verdana" w:eastAsia="ＭＳ Ｐ明朝" w:hAnsi="Verdana" w:cs="Arial" w:hint="eastAsia"/>
                <w:sz w:val="20"/>
              </w:rPr>
              <w:t>回経口投与する。なお、年齢、体重、症状により適宜増減する。</w:t>
            </w:r>
          </w:p>
        </w:tc>
      </w:tr>
      <w:tr w:rsidR="0078128D" w:rsidTr="00CB17EE">
        <w:trPr>
          <w:trHeight w:val="157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D91DF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6672F8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674" w:type="dxa"/>
            <w:gridSpan w:val="5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規制区分：劇薬、処方箋医薬品</w:t>
            </w:r>
          </w:p>
          <w:p w:rsidR="0078128D" w:rsidRDefault="0078128D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89704D" w:rsidTr="0089704D">
        <w:trPr>
          <w:trHeight w:val="79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4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89704D" w:rsidRDefault="0089704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CB17EE">
        <w:trPr>
          <w:trHeight w:val="522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C459B" w:rsidP="006672F8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結晶セルロース、無水リン酸水素カルシウム、デンプングリコール酸ナトリウム、ステアリン酸マグネシウム、ヒプロメロース、タルク、酸化チタン、カルナウバロウ</w:t>
            </w:r>
          </w:p>
        </w:tc>
        <w:tc>
          <w:tcPr>
            <w:tcW w:w="483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6F5B1F">
              <w:rPr>
                <w:rFonts w:ascii="ＭＳ Ｐ明朝" w:eastAsia="ＭＳ Ｐ明朝" w:hAnsi="ＭＳ Ｐ明朝" w:hint="eastAsia"/>
                <w:sz w:val="18"/>
                <w:szCs w:val="18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78128D" w:rsidTr="00CB17EE">
        <w:trPr>
          <w:trHeight w:val="6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白色のフィルムコーティング錠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C459B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7C459B">
              <w:rPr>
                <w:rFonts w:ascii="Verdana" w:eastAsia="ＭＳ Ｐ明朝" w:hAnsi="Verdana" w:hint="eastAsia"/>
                <w:sz w:val="20"/>
              </w:rPr>
              <w:t>白色</w:t>
            </w:r>
            <w:r w:rsidR="00AB5275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Pr="007C459B">
              <w:rPr>
                <w:rFonts w:ascii="Verdana" w:eastAsia="ＭＳ Ｐ明朝" w:hAnsi="Verdana" w:hint="eastAsia"/>
                <w:sz w:val="20"/>
              </w:rPr>
              <w:t>フィルムコーティング錠</w:t>
            </w:r>
          </w:p>
        </w:tc>
      </w:tr>
      <w:tr w:rsidR="0078128D" w:rsidTr="006672F8">
        <w:trPr>
          <w:cantSplit/>
          <w:trHeight w:val="473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7C6454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4384" behindDoc="0" locked="0" layoutInCell="1" allowOverlap="1" wp14:anchorId="377005CA" wp14:editId="5F9AED73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41910</wp:posOffset>
                  </wp:positionV>
                  <wp:extent cx="427355" cy="383540"/>
                  <wp:effectExtent l="0" t="0" r="0" b="0"/>
                  <wp:wrapNone/>
                  <wp:docPr id="5" name="図 5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712C8A62" wp14:editId="54C5C7D6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137795</wp:posOffset>
                  </wp:positionV>
                  <wp:extent cx="304800" cy="201295"/>
                  <wp:effectExtent l="0" t="0" r="0" b="8255"/>
                  <wp:wrapNone/>
                  <wp:docPr id="7" name="図 7" descr="ｱﾑﾛｼﾞﾋﾟﾝ錠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ｱﾑﾛｼﾞﾋﾟﾝ錠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" t="76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5408" behindDoc="0" locked="0" layoutInCell="1" allowOverlap="1" wp14:anchorId="619B1319" wp14:editId="153899C6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50165</wp:posOffset>
                  </wp:positionV>
                  <wp:extent cx="438150" cy="390525"/>
                  <wp:effectExtent l="0" t="0" r="0" b="9525"/>
                  <wp:wrapNone/>
                  <wp:docPr id="6" name="図 6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6672F8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1D3184" w:rsidP="001D318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103mg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6454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6.0mm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7C6454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3.0mm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3184" w:rsidRDefault="001D3184" w:rsidP="001D3184">
            <w:pPr>
              <w:spacing w:line="240" w:lineRule="exact"/>
              <w:jc w:val="lef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ノルバスク錠</w:t>
            </w:r>
            <w:r>
              <w:rPr>
                <w:rFonts w:ascii="Verdana" w:eastAsia="ＭＳ Ｐ明朝" w:hAnsi="Verdana" w:hint="eastAsia"/>
                <w:sz w:val="20"/>
              </w:rPr>
              <w:t>2.5mg</w:t>
            </w:r>
          </w:p>
          <w:p w:rsidR="00BC527C" w:rsidRPr="00BC527C" w:rsidRDefault="00BC527C" w:rsidP="00BC527C">
            <w:pPr>
              <w:spacing w:line="160" w:lineRule="exact"/>
              <w:jc w:val="left"/>
              <w:rPr>
                <w:rFonts w:ascii="Verdana" w:eastAsia="ＭＳ Ｐ明朝" w:hAnsi="Verdana"/>
                <w:sz w:val="20"/>
              </w:rPr>
            </w:pPr>
          </w:p>
          <w:p w:rsidR="0078128D" w:rsidRDefault="00BC527C" w:rsidP="001D318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 xml:space="preserve">－　</w:t>
            </w:r>
            <w:r w:rsidR="001D3184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3184">
              <w:rPr>
                <w:rFonts w:ascii="Verdana" w:eastAsia="ＭＳ Ｐ明朝" w:hAnsi="Verdana" w:hint="eastAsia"/>
                <w:sz w:val="20"/>
              </w:rPr>
              <w:t>6.0</w:t>
            </w:r>
            <w:r w:rsidR="001D3184">
              <w:rPr>
                <w:rFonts w:ascii="Verdana" w:eastAsia="ＭＳ Ｐ明朝" w:hAnsi="Verdana"/>
                <w:sz w:val="20"/>
              </w:rPr>
              <w:t>mm</w:t>
            </w:r>
            <w:r w:rsidR="001D3184"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1D3184">
              <w:rPr>
                <w:rFonts w:ascii="Verdana" w:eastAsia="ＭＳ Ｐ明朝" w:hAnsi="Verdana" w:hint="eastAsia"/>
                <w:sz w:val="20"/>
              </w:rPr>
              <w:t>3.0</w:t>
            </w:r>
            <w:r w:rsidR="001D3184"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D91DF4">
        <w:trPr>
          <w:cantSplit/>
          <w:trHeight w:val="28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1D3184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KSK321</w:t>
            </w:r>
          </w:p>
        </w:tc>
        <w:tc>
          <w:tcPr>
            <w:tcW w:w="483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D91DF4">
        <w:trPr>
          <w:cantSplit/>
          <w:trHeight w:val="417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6672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：水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023E0E">
              <w:rPr>
                <w:rFonts w:ascii="Verdana" w:eastAsia="ＭＳ Ｐ明朝" w:hAnsi="Verdana" w:hint="eastAsia"/>
                <w:sz w:val="20"/>
              </w:rPr>
              <w:t>、</w:t>
            </w:r>
            <w:r w:rsidR="00DA69CA" w:rsidRPr="00DA69CA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D91DF4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1DC49EC0" wp14:editId="1B0AFC7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56515</wp:posOffset>
                  </wp:positionV>
                  <wp:extent cx="2476500" cy="1647825"/>
                  <wp:effectExtent l="0" t="0" r="0" b="9525"/>
                  <wp:wrapNone/>
                  <wp:docPr id="1" name="図 1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184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71D4FA63" wp14:editId="129699C9">
                  <wp:simplePos x="0" y="0"/>
                  <wp:positionH relativeFrom="column">
                    <wp:posOffset>1473835</wp:posOffset>
                  </wp:positionH>
                  <wp:positionV relativeFrom="paragraph">
                    <wp:posOffset>7369175</wp:posOffset>
                  </wp:positionV>
                  <wp:extent cx="2476500" cy="1647825"/>
                  <wp:effectExtent l="0" t="0" r="0" b="9525"/>
                  <wp:wrapNone/>
                  <wp:docPr id="8" name="図 8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6672F8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839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6672F8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023E0E" w:rsidRDefault="00023E0E" w:rsidP="00023E0E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DA69CA" w:rsidRPr="00DA69CA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1D3184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8480" behindDoc="0" locked="0" layoutInCell="1" allowOverlap="1" wp14:anchorId="2F8DFECB" wp14:editId="75746FD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2771775" cy="1743075"/>
                  <wp:effectExtent l="0" t="0" r="9525" b="9525"/>
                  <wp:wrapNone/>
                  <wp:docPr id="9" name="図 9" descr="ｱﾑﾛｼﾞﾋﾟ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ｱﾑﾛｼﾞﾋﾟ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6672F8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1D3184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D91DF4">
        <w:trPr>
          <w:trHeight w:val="48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6672F8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6672F8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6672F8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int="eastAsia"/>
          <w:bCs/>
          <w:sz w:val="32"/>
        </w:rPr>
        <w:lastRenderedPageBreak/>
        <w:t xml:space="preserve">　</w:t>
      </w: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0645B0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EE26D9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D9" w:rsidRDefault="00EE26D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03BE"/>
    <w:rsid w:val="00013119"/>
    <w:rsid w:val="00016036"/>
    <w:rsid w:val="00023E0E"/>
    <w:rsid w:val="000645B0"/>
    <w:rsid w:val="000A4B66"/>
    <w:rsid w:val="000B2E11"/>
    <w:rsid w:val="00121730"/>
    <w:rsid w:val="001802BE"/>
    <w:rsid w:val="001A2E78"/>
    <w:rsid w:val="001B2264"/>
    <w:rsid w:val="001D3184"/>
    <w:rsid w:val="001E1012"/>
    <w:rsid w:val="00270FD2"/>
    <w:rsid w:val="0029519A"/>
    <w:rsid w:val="002A7CD6"/>
    <w:rsid w:val="002F3AD5"/>
    <w:rsid w:val="00362123"/>
    <w:rsid w:val="00371007"/>
    <w:rsid w:val="003C3896"/>
    <w:rsid w:val="004177A8"/>
    <w:rsid w:val="00423D72"/>
    <w:rsid w:val="004409F3"/>
    <w:rsid w:val="0047183A"/>
    <w:rsid w:val="004A74DA"/>
    <w:rsid w:val="004C40B0"/>
    <w:rsid w:val="00506E57"/>
    <w:rsid w:val="005204EE"/>
    <w:rsid w:val="00522B31"/>
    <w:rsid w:val="00523903"/>
    <w:rsid w:val="00582241"/>
    <w:rsid w:val="005879C7"/>
    <w:rsid w:val="005A36C1"/>
    <w:rsid w:val="00655D05"/>
    <w:rsid w:val="00657659"/>
    <w:rsid w:val="006672F8"/>
    <w:rsid w:val="0078128D"/>
    <w:rsid w:val="00795BF0"/>
    <w:rsid w:val="007C2B9F"/>
    <w:rsid w:val="007C459B"/>
    <w:rsid w:val="007C6454"/>
    <w:rsid w:val="007E78E7"/>
    <w:rsid w:val="008025C1"/>
    <w:rsid w:val="0087620E"/>
    <w:rsid w:val="008837D1"/>
    <w:rsid w:val="0089704D"/>
    <w:rsid w:val="008A19A3"/>
    <w:rsid w:val="0096212E"/>
    <w:rsid w:val="009666F7"/>
    <w:rsid w:val="009C0CF7"/>
    <w:rsid w:val="00A03BCF"/>
    <w:rsid w:val="00AB5275"/>
    <w:rsid w:val="00AF7C4A"/>
    <w:rsid w:val="00B12372"/>
    <w:rsid w:val="00B46585"/>
    <w:rsid w:val="00BA511B"/>
    <w:rsid w:val="00BC527C"/>
    <w:rsid w:val="00BE6F49"/>
    <w:rsid w:val="00C7264C"/>
    <w:rsid w:val="00CA04A3"/>
    <w:rsid w:val="00CB17EE"/>
    <w:rsid w:val="00CC01C7"/>
    <w:rsid w:val="00D560F3"/>
    <w:rsid w:val="00D635C7"/>
    <w:rsid w:val="00D80BE1"/>
    <w:rsid w:val="00D91DF4"/>
    <w:rsid w:val="00D93A7C"/>
    <w:rsid w:val="00DA69CA"/>
    <w:rsid w:val="00DB6AD3"/>
    <w:rsid w:val="00E254F9"/>
    <w:rsid w:val="00EE26D9"/>
    <w:rsid w:val="00FB76A0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129C4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ｱﾑﾛｼﾞﾋﾟﾝ錠2.5mg｢ｸﾆﾋﾛ｣_比較表</vt:lpstr>
      <vt:lpstr>ＦＡＸ送信書</vt:lpstr>
    </vt:vector>
  </TitlesOfParts>
  <Company>皇漢堂製薬（株）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ｱﾑﾛｼﾞﾋﾟﾝ錠2.5mg｢ｸﾆﾋﾛ｣_比較表</dc:title>
  <dc:subject/>
  <dc:creator>Namikawa Machiko</dc:creator>
  <cp:keywords/>
  <cp:lastModifiedBy>Kishida Satomi</cp:lastModifiedBy>
  <cp:revision>3</cp:revision>
  <cp:lastPrinted>2018-03-29T00:47:00Z</cp:lastPrinted>
  <dcterms:created xsi:type="dcterms:W3CDTF">2024-03-06T02:50:00Z</dcterms:created>
  <dcterms:modified xsi:type="dcterms:W3CDTF">2024-03-06T02:51:00Z</dcterms:modified>
  <cp:contentStatus/>
</cp:coreProperties>
</file>